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B7113" w14:textId="77777777" w:rsidR="00DD3081" w:rsidRPr="00DD3081" w:rsidRDefault="00DD3081" w:rsidP="00DD3081">
      <w:r w:rsidRPr="00DD3081">
        <w:rPr>
          <w:b/>
          <w:bCs/>
        </w:rPr>
        <w:t xml:space="preserve">Proposition ordre du jour pour la réunion du 15 décembre 2021 </w:t>
      </w:r>
      <w:proofErr w:type="gramStart"/>
      <w:r w:rsidRPr="00DD3081">
        <w:rPr>
          <w:b/>
          <w:bCs/>
        </w:rPr>
        <w:t>( prévue</w:t>
      </w:r>
      <w:proofErr w:type="gramEnd"/>
      <w:r w:rsidRPr="00DD3081">
        <w:rPr>
          <w:b/>
          <w:bCs/>
        </w:rPr>
        <w:t xml:space="preserve"> à 14 heures)</w:t>
      </w:r>
    </w:p>
    <w:p w14:paraId="3E9D9EB3" w14:textId="77777777" w:rsidR="00DD3081" w:rsidRPr="00DD3081" w:rsidRDefault="00DD3081" w:rsidP="00DD3081">
      <w:r w:rsidRPr="00DD3081">
        <w:t> </w:t>
      </w:r>
    </w:p>
    <w:p w14:paraId="3FDE06BA" w14:textId="77777777" w:rsidR="00DD3081" w:rsidRPr="00DD3081" w:rsidRDefault="00DD3081" w:rsidP="00DD3081">
      <w:pPr>
        <w:numPr>
          <w:ilvl w:val="0"/>
          <w:numId w:val="1"/>
        </w:numPr>
      </w:pPr>
      <w:r w:rsidRPr="00DD3081">
        <w:t>Dossiers pédagogiques :</w:t>
      </w:r>
    </w:p>
    <w:p w14:paraId="43B4F545" w14:textId="77777777" w:rsidR="00DD3081" w:rsidRPr="00DD3081" w:rsidRDefault="00DD3081" w:rsidP="00DD3081">
      <w:r w:rsidRPr="00DD3081">
        <w:t xml:space="preserve">·         Instruction du dossier HCERES </w:t>
      </w:r>
      <w:proofErr w:type="gramStart"/>
      <w:r w:rsidRPr="00DD3081">
        <w:t>( méthodologie</w:t>
      </w:r>
      <w:proofErr w:type="gramEnd"/>
      <w:r w:rsidRPr="00DD3081">
        <w:t xml:space="preserve"> et rôle du CSP)</w:t>
      </w:r>
    </w:p>
    <w:p w14:paraId="103240E5" w14:textId="77777777" w:rsidR="00DD3081" w:rsidRPr="00DD3081" w:rsidRDefault="00DD3081" w:rsidP="00DD3081">
      <w:pPr>
        <w:numPr>
          <w:ilvl w:val="0"/>
          <w:numId w:val="2"/>
        </w:numPr>
      </w:pPr>
      <w:r w:rsidRPr="00DD3081">
        <w:t xml:space="preserve">2eme semestre du cycle 2021-2022 </w:t>
      </w:r>
      <w:proofErr w:type="gramStart"/>
      <w:r w:rsidRPr="00DD3081">
        <w:t>( calendrier</w:t>
      </w:r>
      <w:proofErr w:type="gramEnd"/>
      <w:r w:rsidRPr="00DD3081">
        <w:t>, méthodologie CC pour l’emploi du temps)</w:t>
      </w:r>
    </w:p>
    <w:p w14:paraId="72F04916" w14:textId="77777777" w:rsidR="00DD3081" w:rsidRPr="00DD3081" w:rsidRDefault="00DD3081" w:rsidP="00DD3081">
      <w:pPr>
        <w:numPr>
          <w:ilvl w:val="0"/>
          <w:numId w:val="2"/>
        </w:numPr>
      </w:pPr>
      <w:r w:rsidRPr="00DD3081">
        <w:t xml:space="preserve">Dossiers administratifs : </w:t>
      </w:r>
    </w:p>
    <w:p w14:paraId="0730BE2B" w14:textId="77777777" w:rsidR="00DD3081" w:rsidRPr="00DD3081" w:rsidRDefault="00DD3081" w:rsidP="00DD3081">
      <w:r w:rsidRPr="00DD3081">
        <w:t>·         Rapport social ESAA et rapport d’activité ;</w:t>
      </w:r>
    </w:p>
    <w:p w14:paraId="73FC1DC2" w14:textId="77777777" w:rsidR="00DD3081" w:rsidRPr="00DD3081" w:rsidRDefault="00DD3081" w:rsidP="00DD3081">
      <w:r w:rsidRPr="00DD3081">
        <w:t xml:space="preserve">·         BP 2022 </w:t>
      </w:r>
    </w:p>
    <w:p w14:paraId="2A0E86C7" w14:textId="77777777" w:rsidR="00DD3081" w:rsidRPr="00DD3081" w:rsidRDefault="00DD3081" w:rsidP="00DD3081">
      <w:r w:rsidRPr="00DD3081">
        <w:t>·         Réponse à Mr Gruppo sur la question du financement des ateliers libres</w:t>
      </w:r>
    </w:p>
    <w:p w14:paraId="0A5537F8" w14:textId="77777777" w:rsidR="00DD3081" w:rsidRPr="00DD3081" w:rsidRDefault="00DD3081" w:rsidP="00DD3081">
      <w:r w:rsidRPr="00DD3081">
        <w:t xml:space="preserve">·         Recherche de développement des ressources propres </w:t>
      </w:r>
    </w:p>
    <w:p w14:paraId="0250D700" w14:textId="77777777" w:rsidR="00DD3081" w:rsidRPr="00DD3081" w:rsidRDefault="00DD3081" w:rsidP="00DD3081">
      <w:pPr>
        <w:numPr>
          <w:ilvl w:val="0"/>
          <w:numId w:val="3"/>
        </w:numPr>
      </w:pPr>
      <w:r w:rsidRPr="00DD3081">
        <w:t>Partenariats institutionnels :</w:t>
      </w:r>
    </w:p>
    <w:p w14:paraId="7254CD6D" w14:textId="77777777" w:rsidR="00DD3081" w:rsidRPr="00DD3081" w:rsidRDefault="00DD3081" w:rsidP="00DD3081">
      <w:r w:rsidRPr="00DD3081">
        <w:t>·         MIF</w:t>
      </w:r>
    </w:p>
    <w:p w14:paraId="3A59B1CE" w14:textId="77777777" w:rsidR="00DD3081" w:rsidRPr="00DD3081" w:rsidRDefault="00DD3081" w:rsidP="00DD3081">
      <w:r w:rsidRPr="00DD3081">
        <w:t xml:space="preserve">·         Festival d’Avignon 2022 </w:t>
      </w:r>
      <w:proofErr w:type="gramStart"/>
      <w:r w:rsidRPr="00DD3081">
        <w:t>( SACRE</w:t>
      </w:r>
      <w:proofErr w:type="gramEnd"/>
      <w:r w:rsidRPr="00DD3081">
        <w:t>, etc.)</w:t>
      </w:r>
    </w:p>
    <w:p w14:paraId="1E070946" w14:textId="77777777" w:rsidR="00DD3081" w:rsidRPr="00DD3081" w:rsidRDefault="00DD3081" w:rsidP="00DD3081">
      <w:r w:rsidRPr="00DD3081">
        <w:t>·         Opéra d’Avignon</w:t>
      </w:r>
    </w:p>
    <w:p w14:paraId="0EFB8951" w14:textId="77777777" w:rsidR="00DD3081" w:rsidRPr="00DD3081" w:rsidRDefault="00DD3081" w:rsidP="00DD3081">
      <w:r w:rsidRPr="00DD3081">
        <w:t>·         Grenier à sel</w:t>
      </w:r>
    </w:p>
    <w:p w14:paraId="62CF9575" w14:textId="77777777" w:rsidR="00DD3081" w:rsidRPr="00DD3081" w:rsidRDefault="00DD3081" w:rsidP="00DD3081">
      <w:pPr>
        <w:numPr>
          <w:ilvl w:val="0"/>
          <w:numId w:val="4"/>
        </w:numPr>
      </w:pPr>
      <w:r w:rsidRPr="00DD3081">
        <w:t>Questions diverses</w:t>
      </w:r>
    </w:p>
    <w:p w14:paraId="50A589B6" w14:textId="77777777" w:rsidR="00DD3081" w:rsidRPr="00DD3081" w:rsidRDefault="00DD3081" w:rsidP="00DD3081">
      <w:r w:rsidRPr="00DD3081">
        <w:t> </w:t>
      </w:r>
    </w:p>
    <w:p w14:paraId="2CCCFBB0" w14:textId="77777777" w:rsidR="00EB20C4" w:rsidRDefault="00EB20C4"/>
    <w:sectPr w:rsidR="00EB2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3B5C"/>
    <w:multiLevelType w:val="multilevel"/>
    <w:tmpl w:val="D2D4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655EF7"/>
    <w:multiLevelType w:val="multilevel"/>
    <w:tmpl w:val="FD4A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844CFA"/>
    <w:multiLevelType w:val="multilevel"/>
    <w:tmpl w:val="9D24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6962D3"/>
    <w:multiLevelType w:val="multilevel"/>
    <w:tmpl w:val="0ED8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81"/>
    <w:rsid w:val="00DD3081"/>
    <w:rsid w:val="00EB20C4"/>
    <w:rsid w:val="00E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4170"/>
  <w15:chartTrackingRefBased/>
  <w15:docId w15:val="{16C8BF45-5663-4145-AB47-DD2A0A0F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572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raphaelle mancini</dc:creator>
  <cp:keywords/>
  <dc:description/>
  <cp:lastModifiedBy>Jihyeon han</cp:lastModifiedBy>
  <cp:revision>2</cp:revision>
  <dcterms:created xsi:type="dcterms:W3CDTF">2021-12-17T10:04:00Z</dcterms:created>
  <dcterms:modified xsi:type="dcterms:W3CDTF">2021-12-17T10:04:00Z</dcterms:modified>
</cp:coreProperties>
</file>